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41" w:rsidRPr="00670BC3" w:rsidRDefault="0058720D" w:rsidP="001675F0">
      <w:pPr>
        <w:widowControl/>
        <w:spacing w:line="360" w:lineRule="auto"/>
        <w:jc w:val="center"/>
        <w:rPr>
          <w:rFonts w:ascii="Verdana" w:eastAsia="宋体" w:hAnsi="Verdana" w:cs="宋体"/>
          <w:b/>
          <w:bCs/>
          <w:kern w:val="0"/>
          <w:sz w:val="28"/>
          <w:szCs w:val="28"/>
        </w:rPr>
      </w:pPr>
      <w:r w:rsidRPr="00670BC3">
        <w:rPr>
          <w:rFonts w:ascii="Verdana" w:eastAsia="宋体" w:hAnsi="Verdana" w:cs="宋体" w:hint="eastAsia"/>
          <w:b/>
          <w:bCs/>
          <w:kern w:val="0"/>
          <w:sz w:val="28"/>
          <w:szCs w:val="28"/>
        </w:rPr>
        <w:t>绿地</w:t>
      </w:r>
      <w:r w:rsidR="00042C41" w:rsidRPr="00670BC3">
        <w:rPr>
          <w:rFonts w:ascii="Verdana" w:eastAsia="宋体" w:hAnsi="Verdana" w:cs="宋体" w:hint="eastAsia"/>
          <w:b/>
          <w:bCs/>
          <w:kern w:val="0"/>
          <w:sz w:val="28"/>
          <w:szCs w:val="28"/>
        </w:rPr>
        <w:t>集团</w:t>
      </w:r>
      <w:r w:rsidR="00042C41" w:rsidRPr="00670BC3">
        <w:rPr>
          <w:rFonts w:ascii="Verdana" w:eastAsia="宋体" w:hAnsi="Verdana" w:cs="宋体" w:hint="eastAsia"/>
          <w:b/>
          <w:bCs/>
          <w:kern w:val="0"/>
          <w:sz w:val="28"/>
          <w:szCs w:val="28"/>
        </w:rPr>
        <w:t>201</w:t>
      </w:r>
      <w:r w:rsidRPr="00670BC3">
        <w:rPr>
          <w:rFonts w:ascii="Verdana" w:eastAsia="宋体" w:hAnsi="Verdana" w:cs="宋体" w:hint="eastAsia"/>
          <w:b/>
          <w:bCs/>
          <w:kern w:val="0"/>
          <w:sz w:val="28"/>
          <w:szCs w:val="28"/>
        </w:rPr>
        <w:t>5</w:t>
      </w:r>
      <w:r w:rsidR="002973CB">
        <w:rPr>
          <w:rFonts w:ascii="Verdana" w:eastAsia="宋体" w:hAnsi="Verdana" w:cs="宋体" w:hint="eastAsia"/>
          <w:b/>
          <w:bCs/>
          <w:kern w:val="0"/>
          <w:sz w:val="28"/>
          <w:szCs w:val="28"/>
        </w:rPr>
        <w:t>江西</w:t>
      </w:r>
      <w:r w:rsidR="00042C41" w:rsidRPr="00670BC3">
        <w:rPr>
          <w:rFonts w:ascii="Verdana" w:eastAsia="宋体" w:hAnsi="Verdana" w:cs="宋体" w:hint="eastAsia"/>
          <w:b/>
          <w:bCs/>
          <w:kern w:val="0"/>
          <w:sz w:val="28"/>
          <w:szCs w:val="28"/>
        </w:rPr>
        <w:t>校园招聘火热启动</w:t>
      </w:r>
      <w:bookmarkStart w:id="0" w:name="_GoBack"/>
      <w:bookmarkEnd w:id="0"/>
    </w:p>
    <w:p w:rsidR="0058720D" w:rsidRPr="0058720D" w:rsidRDefault="0058720D" w:rsidP="001675F0">
      <w:pPr>
        <w:widowControl/>
        <w:spacing w:line="360" w:lineRule="auto"/>
        <w:jc w:val="center"/>
        <w:rPr>
          <w:rFonts w:ascii="Verdana" w:eastAsia="宋体" w:hAnsi="Verdana" w:cs="宋体"/>
          <w:b/>
          <w:bCs/>
          <w:kern w:val="0"/>
          <w:sz w:val="22"/>
        </w:rPr>
      </w:pPr>
      <w:r w:rsidRPr="0058720D">
        <w:rPr>
          <w:rFonts w:ascii="Verdana" w:eastAsia="宋体" w:hAnsi="Verdana" w:cs="宋体" w:hint="eastAsia"/>
          <w:b/>
          <w:bCs/>
          <w:kern w:val="0"/>
          <w:sz w:val="22"/>
        </w:rPr>
        <w:t>绿地</w:t>
      </w:r>
      <w:r w:rsidRPr="0058720D">
        <w:rPr>
          <w:rFonts w:ascii="Verdana" w:eastAsia="宋体" w:hAnsi="Verdana" w:cs="宋体"/>
          <w:b/>
          <w:bCs/>
          <w:kern w:val="0"/>
          <w:sz w:val="22"/>
        </w:rPr>
        <w:t xml:space="preserve"> · </w:t>
      </w:r>
      <w:r w:rsidRPr="0058720D">
        <w:rPr>
          <w:rFonts w:ascii="Verdana" w:eastAsia="宋体" w:hAnsi="Verdana" w:cs="宋体" w:hint="eastAsia"/>
          <w:b/>
          <w:bCs/>
          <w:kern w:val="0"/>
          <w:sz w:val="22"/>
        </w:rPr>
        <w:t>绿动未来</w:t>
      </w:r>
    </w:p>
    <w:p w:rsidR="001D50FC" w:rsidRPr="001675F0" w:rsidRDefault="0058720D" w:rsidP="001675F0">
      <w:pPr>
        <w:widowControl/>
        <w:spacing w:line="360" w:lineRule="auto"/>
        <w:ind w:firstLineChars="1150" w:firstLine="2540"/>
        <w:jc w:val="center"/>
        <w:rPr>
          <w:rFonts w:ascii="Verdana" w:eastAsia="宋体" w:hAnsi="Verdana" w:cs="宋体"/>
          <w:b/>
          <w:kern w:val="0"/>
          <w:sz w:val="22"/>
        </w:rPr>
      </w:pPr>
      <w:r w:rsidRPr="001675F0">
        <w:rPr>
          <w:rFonts w:ascii="Verdana" w:eastAsia="宋体" w:hAnsi="Verdana" w:cs="宋体" w:hint="eastAsia"/>
          <w:b/>
          <w:kern w:val="0"/>
          <w:sz w:val="22"/>
        </w:rPr>
        <w:t>世界绿地</w:t>
      </w:r>
      <w:r w:rsidR="002D2A7E">
        <w:rPr>
          <w:rFonts w:ascii="Verdana" w:eastAsia="宋体" w:hAnsi="Verdana" w:cs="宋体" w:hint="eastAsia"/>
          <w:b/>
          <w:kern w:val="0"/>
          <w:sz w:val="22"/>
        </w:rPr>
        <w:t xml:space="preserve"> </w:t>
      </w:r>
      <w:r w:rsidR="002D2A7E" w:rsidRPr="0058720D">
        <w:rPr>
          <w:rFonts w:ascii="Verdana" w:eastAsia="宋体" w:hAnsi="Verdana" w:cs="宋体"/>
          <w:b/>
          <w:bCs/>
          <w:kern w:val="0"/>
          <w:sz w:val="22"/>
        </w:rPr>
        <w:t>·</w:t>
      </w:r>
      <w:r w:rsidR="002D2A7E">
        <w:rPr>
          <w:rFonts w:ascii="Verdana" w:eastAsia="宋体" w:hAnsi="Verdana" w:cs="宋体" w:hint="eastAsia"/>
          <w:b/>
          <w:bCs/>
          <w:kern w:val="0"/>
          <w:sz w:val="22"/>
        </w:rPr>
        <w:t xml:space="preserve"> </w:t>
      </w:r>
      <w:r w:rsidRPr="001675F0">
        <w:rPr>
          <w:rFonts w:ascii="Verdana" w:eastAsia="宋体" w:hAnsi="Verdana" w:cs="宋体" w:hint="eastAsia"/>
          <w:b/>
          <w:kern w:val="0"/>
          <w:sz w:val="22"/>
        </w:rPr>
        <w:t>梦想绽放</w:t>
      </w:r>
    </w:p>
    <w:p w:rsidR="001675F0" w:rsidRPr="00E339C0" w:rsidRDefault="001D50FC" w:rsidP="001D50FC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8"/>
          <w:szCs w:val="28"/>
        </w:rPr>
      </w:pPr>
      <w:r w:rsidRPr="00670BC3">
        <w:rPr>
          <w:rFonts w:ascii="Verdana" w:eastAsia="宋体" w:hAnsi="Verdana" w:cs="宋体"/>
          <w:b/>
          <w:kern w:val="0"/>
          <w:sz w:val="28"/>
          <w:szCs w:val="28"/>
        </w:rPr>
        <w:t>关于</w:t>
      </w:r>
      <w:r w:rsidR="0058720D" w:rsidRPr="00670BC3">
        <w:rPr>
          <w:rFonts w:ascii="Verdana" w:eastAsia="宋体" w:hAnsi="Verdana" w:cs="宋体" w:hint="eastAsia"/>
          <w:b/>
          <w:kern w:val="0"/>
          <w:sz w:val="28"/>
          <w:szCs w:val="28"/>
        </w:rPr>
        <w:t>绿地</w:t>
      </w:r>
    </w:p>
    <w:p w:rsidR="001675F0" w:rsidRPr="00B20AE3" w:rsidRDefault="00F51B86" w:rsidP="00670BC3">
      <w:pPr>
        <w:widowControl/>
        <w:spacing w:line="360" w:lineRule="auto"/>
        <w:ind w:firstLineChars="200" w:firstLine="440"/>
        <w:jc w:val="left"/>
        <w:rPr>
          <w:rFonts w:asciiTheme="majorEastAsia" w:eastAsiaTheme="majorEastAsia" w:hAnsiTheme="majorEastAsia" w:cs="宋体"/>
          <w:kern w:val="0"/>
          <w:sz w:val="22"/>
        </w:rPr>
      </w:pPr>
      <w:r w:rsidRPr="00B20AE3">
        <w:rPr>
          <w:rFonts w:asciiTheme="majorEastAsia" w:eastAsiaTheme="majorEastAsia" w:hAnsiTheme="majorEastAsia"/>
          <w:color w:val="333333"/>
          <w:sz w:val="22"/>
        </w:rPr>
        <w:t>绿地集团是上海市国有控股特大型企业集团，成立于1992年7月18日。创立20</w:t>
      </w:r>
      <w:r w:rsidR="00B811A4">
        <w:rPr>
          <w:rFonts w:asciiTheme="majorEastAsia" w:eastAsiaTheme="majorEastAsia" w:hAnsiTheme="majorEastAsia" w:hint="eastAsia"/>
          <w:color w:val="333333"/>
          <w:sz w:val="22"/>
        </w:rPr>
        <w:t>余</w:t>
      </w:r>
      <w:r w:rsidRPr="00B20AE3">
        <w:rPr>
          <w:rFonts w:asciiTheme="majorEastAsia" w:eastAsiaTheme="majorEastAsia" w:hAnsiTheme="majorEastAsia"/>
          <w:color w:val="333333"/>
          <w:sz w:val="22"/>
        </w:rPr>
        <w:t>年来，绿地集团始终坚持“绿地，让生活更美好”的企业宗旨，做政府所想、为市场所需，通过产业经营与资本经营并举发展，已形成“房地产主业突出，</w:t>
      </w:r>
      <w:hyperlink r:id="rId7" w:tgtFrame="_blank" w:history="1">
        <w:r w:rsidRPr="00B20AE3">
          <w:rPr>
            <w:rStyle w:val="a3"/>
            <w:rFonts w:asciiTheme="majorEastAsia" w:eastAsiaTheme="majorEastAsia" w:hAnsiTheme="majorEastAsia"/>
            <w:sz w:val="22"/>
          </w:rPr>
          <w:t>能源</w:t>
        </w:r>
      </w:hyperlink>
      <w:r w:rsidRPr="00B20AE3">
        <w:rPr>
          <w:rFonts w:asciiTheme="majorEastAsia" w:eastAsiaTheme="majorEastAsia" w:hAnsiTheme="majorEastAsia"/>
          <w:color w:val="333333"/>
          <w:sz w:val="22"/>
        </w:rPr>
        <w:t>、</w:t>
      </w:r>
      <w:hyperlink r:id="rId8" w:tgtFrame="_blank" w:history="1">
        <w:r w:rsidRPr="00B20AE3">
          <w:rPr>
            <w:rStyle w:val="a3"/>
            <w:rFonts w:asciiTheme="majorEastAsia" w:eastAsiaTheme="majorEastAsia" w:hAnsiTheme="majorEastAsia"/>
            <w:sz w:val="22"/>
          </w:rPr>
          <w:t>金融</w:t>
        </w:r>
      </w:hyperlink>
      <w:r w:rsidRPr="00B20AE3">
        <w:rPr>
          <w:rFonts w:asciiTheme="majorEastAsia" w:eastAsiaTheme="majorEastAsia" w:hAnsiTheme="majorEastAsia"/>
          <w:color w:val="333333"/>
          <w:sz w:val="22"/>
        </w:rPr>
        <w:t>等相关产业并举发展”的产业布局，在201</w:t>
      </w:r>
      <w:r w:rsidRPr="00B20AE3">
        <w:rPr>
          <w:rFonts w:asciiTheme="majorEastAsia" w:eastAsiaTheme="majorEastAsia" w:hAnsiTheme="majorEastAsia" w:hint="eastAsia"/>
          <w:color w:val="333333"/>
          <w:sz w:val="22"/>
        </w:rPr>
        <w:t>4</w:t>
      </w:r>
      <w:r w:rsidRPr="00B20AE3">
        <w:rPr>
          <w:rFonts w:asciiTheme="majorEastAsia" w:eastAsiaTheme="majorEastAsia" w:hAnsiTheme="majorEastAsia"/>
          <w:color w:val="333333"/>
          <w:sz w:val="22"/>
        </w:rPr>
        <w:t>《财富》世界企业500强中位列第</w:t>
      </w:r>
      <w:r w:rsidRPr="00B20AE3">
        <w:rPr>
          <w:rFonts w:asciiTheme="majorEastAsia" w:eastAsiaTheme="majorEastAsia" w:hAnsiTheme="majorEastAsia" w:hint="eastAsia"/>
          <w:color w:val="333333"/>
          <w:sz w:val="22"/>
        </w:rPr>
        <w:t>268</w:t>
      </w:r>
      <w:r w:rsidRPr="00B20AE3">
        <w:rPr>
          <w:rFonts w:asciiTheme="majorEastAsia" w:eastAsiaTheme="majorEastAsia" w:hAnsiTheme="majorEastAsia"/>
          <w:color w:val="333333"/>
          <w:sz w:val="22"/>
        </w:rPr>
        <w:t>位，在中国企业500强中位列第</w:t>
      </w:r>
      <w:r w:rsidRPr="00B20AE3">
        <w:rPr>
          <w:rFonts w:asciiTheme="majorEastAsia" w:eastAsiaTheme="majorEastAsia" w:hAnsiTheme="majorEastAsia" w:hint="eastAsia"/>
          <w:color w:val="333333"/>
          <w:sz w:val="22"/>
        </w:rPr>
        <w:t>42</w:t>
      </w:r>
      <w:r w:rsidRPr="00B20AE3">
        <w:rPr>
          <w:rFonts w:asciiTheme="majorEastAsia" w:eastAsiaTheme="majorEastAsia" w:hAnsiTheme="majorEastAsia"/>
          <w:color w:val="333333"/>
          <w:sz w:val="22"/>
        </w:rPr>
        <w:t>位，在以房地产为主业的综合企业集团中排名第1位。</w:t>
      </w:r>
    </w:p>
    <w:p w:rsidR="00B20AE3" w:rsidRPr="00B20AE3" w:rsidRDefault="00B20AE3" w:rsidP="00B20AE3">
      <w:pPr>
        <w:widowControl/>
        <w:spacing w:line="360" w:lineRule="auto"/>
        <w:rPr>
          <w:rFonts w:asciiTheme="majorEastAsia" w:eastAsiaTheme="majorEastAsia" w:hAnsiTheme="majorEastAsia"/>
          <w:sz w:val="22"/>
          <w:lang w:val="zh-CN"/>
        </w:rPr>
      </w:pPr>
      <w:r w:rsidRPr="00B20AE3">
        <w:rPr>
          <w:rFonts w:asciiTheme="majorEastAsia" w:eastAsiaTheme="majorEastAsia" w:hAnsiTheme="majorEastAsia" w:cs="宋体" w:hint="eastAsia"/>
          <w:kern w:val="0"/>
          <w:sz w:val="22"/>
        </w:rPr>
        <w:t xml:space="preserve">    </w:t>
      </w:r>
      <w:r w:rsidRPr="00B20AE3">
        <w:rPr>
          <w:rFonts w:asciiTheme="majorEastAsia" w:eastAsiaTheme="majorEastAsia" w:hAnsiTheme="majorEastAsia" w:hint="eastAsia"/>
          <w:sz w:val="22"/>
          <w:lang w:val="zh-CN"/>
        </w:rPr>
        <w:t>绿地控股集团江西房地产事业部成立于2001年，是世界500强企业绿地控股集团“走出上海、走向全国”的第一站。2013年，绿地控股集团江西房地产事业部实现业务经营收入103亿元，连续第六年荣获江西同行业销售冠军，并成为江西首个突破百亿经营业绩的房地产开发企业。2014年，绿地控股集团江西房地产事业部经营收入预计突破120亿元。</w:t>
      </w:r>
    </w:p>
    <w:p w:rsidR="001D50FC" w:rsidRPr="00B20AE3" w:rsidRDefault="001D50FC" w:rsidP="001D50FC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2"/>
        </w:rPr>
      </w:pPr>
    </w:p>
    <w:p w:rsidR="001D50FC" w:rsidRPr="00670BC3" w:rsidRDefault="004A5130" w:rsidP="001D50FC">
      <w:pPr>
        <w:widowControl/>
        <w:spacing w:line="360" w:lineRule="auto"/>
        <w:jc w:val="left"/>
        <w:rPr>
          <w:rFonts w:ascii="Verdana" w:eastAsia="宋体" w:hAnsi="Verdana" w:cs="宋体"/>
          <w:b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kern w:val="0"/>
          <w:sz w:val="28"/>
          <w:szCs w:val="28"/>
        </w:rPr>
        <w:t>关于梦想</w:t>
      </w:r>
    </w:p>
    <w:p w:rsidR="001D50FC" w:rsidRPr="00670BC3" w:rsidRDefault="00F51B86" w:rsidP="00F51B86">
      <w:pPr>
        <w:widowControl/>
        <w:spacing w:line="360" w:lineRule="auto"/>
        <w:ind w:firstLineChars="200" w:firstLine="440"/>
        <w:jc w:val="left"/>
        <w:rPr>
          <w:rFonts w:asciiTheme="minorEastAsia" w:hAnsiTheme="minorEastAsia" w:cs="宋体"/>
          <w:kern w:val="0"/>
          <w:sz w:val="22"/>
        </w:rPr>
      </w:pPr>
      <w:r w:rsidRPr="00670BC3">
        <w:rPr>
          <w:rFonts w:asciiTheme="minorEastAsia" w:hAnsiTheme="minorEastAsia" w:cs="宋体" w:hint="eastAsia"/>
          <w:kern w:val="0"/>
          <w:sz w:val="22"/>
        </w:rPr>
        <w:t>年轻的你</w:t>
      </w:r>
      <w:r w:rsidR="001D50FC" w:rsidRPr="00670BC3">
        <w:rPr>
          <w:rFonts w:asciiTheme="minorEastAsia" w:hAnsiTheme="minorEastAsia" w:cs="宋体"/>
          <w:kern w:val="0"/>
          <w:sz w:val="22"/>
        </w:rPr>
        <w:t>不屈从于复制和雷同，</w:t>
      </w:r>
      <w:r w:rsidRPr="00670BC3">
        <w:rPr>
          <w:rFonts w:asciiTheme="minorEastAsia" w:hAnsiTheme="minorEastAsia" w:cs="宋体" w:hint="eastAsia"/>
          <w:kern w:val="0"/>
          <w:sz w:val="22"/>
        </w:rPr>
        <w:t>怀揣着心中的梦想，憧憬未来，敢作敢为，期许</w:t>
      </w:r>
      <w:r w:rsidR="001D50FC" w:rsidRPr="00670BC3">
        <w:rPr>
          <w:rFonts w:asciiTheme="minorEastAsia" w:hAnsiTheme="minorEastAsia" w:cs="宋体"/>
          <w:kern w:val="0"/>
          <w:sz w:val="22"/>
        </w:rPr>
        <w:t>实现独到价值，</w:t>
      </w:r>
      <w:r w:rsidRPr="00670BC3">
        <w:rPr>
          <w:rFonts w:asciiTheme="minorEastAsia" w:hAnsiTheme="minorEastAsia" w:cs="宋体"/>
          <w:kern w:val="0"/>
          <w:sz w:val="22"/>
        </w:rPr>
        <w:t>在一次次挑战中</w:t>
      </w:r>
      <w:r w:rsidR="001D50FC" w:rsidRPr="00670BC3">
        <w:rPr>
          <w:rFonts w:asciiTheme="minorEastAsia" w:hAnsiTheme="minorEastAsia" w:cs="宋体"/>
          <w:kern w:val="0"/>
          <w:sz w:val="22"/>
        </w:rPr>
        <w:t>绽放</w:t>
      </w:r>
      <w:r w:rsidRPr="00670BC3">
        <w:rPr>
          <w:rFonts w:asciiTheme="minorEastAsia" w:hAnsiTheme="minorEastAsia" w:cs="宋体" w:hint="eastAsia"/>
          <w:kern w:val="0"/>
          <w:sz w:val="22"/>
        </w:rPr>
        <w:t>梦想，遇见最美</w:t>
      </w:r>
      <w:r w:rsidRPr="00670BC3">
        <w:rPr>
          <w:rFonts w:asciiTheme="minorEastAsia" w:hAnsiTheme="minorEastAsia" w:cs="宋体"/>
          <w:kern w:val="0"/>
          <w:sz w:val="22"/>
        </w:rPr>
        <w:t>的自己</w:t>
      </w:r>
      <w:r w:rsidR="001D50FC" w:rsidRPr="00670BC3">
        <w:rPr>
          <w:rFonts w:asciiTheme="minorEastAsia" w:hAnsiTheme="minorEastAsia" w:cs="宋体"/>
          <w:kern w:val="0"/>
          <w:sz w:val="22"/>
        </w:rPr>
        <w:t>。</w:t>
      </w:r>
    </w:p>
    <w:p w:rsidR="001D50FC" w:rsidRPr="00670BC3" w:rsidRDefault="001D50FC" w:rsidP="001D50FC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2"/>
        </w:rPr>
      </w:pPr>
      <w:r w:rsidRPr="00670BC3">
        <w:rPr>
          <w:rFonts w:asciiTheme="minorEastAsia" w:hAnsiTheme="minorEastAsia" w:cs="宋体"/>
          <w:kern w:val="0"/>
          <w:sz w:val="22"/>
        </w:rPr>
        <w:t>在</w:t>
      </w:r>
      <w:r w:rsidR="00F51B86" w:rsidRPr="00670BC3">
        <w:rPr>
          <w:rFonts w:asciiTheme="minorEastAsia" w:hAnsiTheme="minorEastAsia" w:cs="宋体" w:hint="eastAsia"/>
          <w:kern w:val="0"/>
          <w:sz w:val="22"/>
        </w:rPr>
        <w:t>绿地，世界500强的广阔平台为你的梦想助航</w:t>
      </w:r>
      <w:r w:rsidRPr="00670BC3">
        <w:rPr>
          <w:rFonts w:asciiTheme="minorEastAsia" w:hAnsiTheme="minorEastAsia" w:cs="宋体"/>
          <w:kern w:val="0"/>
          <w:sz w:val="22"/>
        </w:rPr>
        <w:t>。</w:t>
      </w:r>
    </w:p>
    <w:p w:rsidR="00670BC3" w:rsidRPr="00670BC3" w:rsidRDefault="00670BC3" w:rsidP="00670BC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2"/>
        </w:rPr>
      </w:pPr>
      <w:r w:rsidRPr="00670BC3">
        <w:rPr>
          <w:rFonts w:asciiTheme="minorEastAsia" w:hAnsiTheme="minorEastAsia" w:cs="宋体" w:hint="eastAsia"/>
          <w:bCs/>
          <w:kern w:val="0"/>
          <w:sz w:val="22"/>
        </w:rPr>
        <w:t>我们相信，绿地要打造的不只是对天空的无限渴望，</w:t>
      </w:r>
      <w:r w:rsidRPr="00670BC3">
        <w:rPr>
          <w:rFonts w:asciiTheme="minorEastAsia" w:hAnsiTheme="minorEastAsia" w:cs="宋体"/>
          <w:bCs/>
          <w:kern w:val="0"/>
          <w:sz w:val="22"/>
        </w:rPr>
        <w:t xml:space="preserve">更是要创造生活的无限高度！ </w:t>
      </w:r>
    </w:p>
    <w:p w:rsidR="001D50FC" w:rsidRPr="00670BC3" w:rsidRDefault="00670BC3" w:rsidP="00670BC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2"/>
        </w:rPr>
      </w:pPr>
      <w:r w:rsidRPr="00670BC3">
        <w:rPr>
          <w:rFonts w:asciiTheme="minorEastAsia" w:hAnsiTheme="minorEastAsia" w:cs="宋体" w:hint="eastAsia"/>
          <w:bCs/>
          <w:kern w:val="0"/>
          <w:sz w:val="22"/>
        </w:rPr>
        <w:t>创造梦想、实现梦想、超越梦想！</w:t>
      </w:r>
      <w:r w:rsidRPr="00670BC3">
        <w:rPr>
          <w:rFonts w:asciiTheme="minorEastAsia" w:hAnsiTheme="minorEastAsia" w:cs="宋体"/>
          <w:kern w:val="0"/>
          <w:sz w:val="22"/>
        </w:rPr>
        <w:t xml:space="preserve"> </w:t>
      </w:r>
    </w:p>
    <w:p w:rsidR="001D50FC" w:rsidRDefault="001D50FC" w:rsidP="001D50FC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2"/>
        </w:rPr>
      </w:pPr>
      <w:r w:rsidRPr="00670BC3">
        <w:rPr>
          <w:rFonts w:asciiTheme="minorEastAsia" w:hAnsiTheme="minorEastAsia" w:cs="宋体"/>
          <w:kern w:val="0"/>
          <w:sz w:val="22"/>
        </w:rPr>
        <w:t> </w:t>
      </w:r>
      <w:r w:rsidR="002D2A7E">
        <w:rPr>
          <w:rFonts w:asciiTheme="minorEastAsia" w:hAnsiTheme="minorEastAsia" w:cs="宋体" w:hint="eastAsia"/>
          <w:kern w:val="0"/>
          <w:sz w:val="22"/>
        </w:rPr>
        <w:t xml:space="preserve">  </w:t>
      </w:r>
      <w:r w:rsidR="00670BC3" w:rsidRPr="00670BC3">
        <w:rPr>
          <w:rFonts w:asciiTheme="minorEastAsia" w:hAnsiTheme="minorEastAsia" w:cs="宋体" w:hint="eastAsia"/>
          <w:kern w:val="0"/>
          <w:sz w:val="22"/>
        </w:rPr>
        <w:t>我们期待，你和我们一起探索心中的那片</w:t>
      </w:r>
      <w:r w:rsidR="00670BC3" w:rsidRPr="00670BC3">
        <w:rPr>
          <w:rFonts w:ascii="Verdana" w:eastAsia="宋体" w:hAnsi="Verdana" w:cs="宋体" w:hint="eastAsia"/>
          <w:b/>
          <w:kern w:val="0"/>
          <w:sz w:val="32"/>
          <w:szCs w:val="32"/>
        </w:rPr>
        <w:t>绿地</w:t>
      </w:r>
      <w:r w:rsidR="00670BC3">
        <w:rPr>
          <w:rFonts w:ascii="Verdana" w:eastAsia="宋体" w:hAnsi="Verdana" w:cs="宋体" w:hint="eastAsia"/>
          <w:kern w:val="0"/>
          <w:sz w:val="22"/>
        </w:rPr>
        <w:t>。</w:t>
      </w:r>
    </w:p>
    <w:p w:rsidR="00670BC3" w:rsidRPr="001D50FC" w:rsidRDefault="00670BC3" w:rsidP="001D50FC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2"/>
        </w:rPr>
      </w:pPr>
    </w:p>
    <w:p w:rsidR="00670BC3" w:rsidRPr="00CC5E8F" w:rsidRDefault="00670BC3" w:rsidP="002D2A7E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招募计划（</w:t>
      </w:r>
      <w:r>
        <w:rPr>
          <w:rFonts w:hint="eastAsia"/>
          <w:b/>
          <w:sz w:val="28"/>
          <w:szCs w:val="28"/>
        </w:rPr>
        <w:t>35</w:t>
      </w:r>
      <w:r>
        <w:rPr>
          <w:rFonts w:ascii="Calibri" w:eastAsia="宋体" w:hAnsi="Calibri" w:cs="Times New Roman" w:hint="eastAsia"/>
          <w:b/>
          <w:sz w:val="28"/>
          <w:szCs w:val="28"/>
        </w:rPr>
        <w:t>人）</w:t>
      </w:r>
    </w:p>
    <w:tbl>
      <w:tblPr>
        <w:tblW w:w="4841" w:type="pct"/>
        <w:jc w:val="center"/>
        <w:tblCellSpacing w:w="0" w:type="dxa"/>
        <w:tblBorders>
          <w:left w:val="single" w:sz="6" w:space="0" w:color="C8E08F"/>
          <w:bottom w:val="single" w:sz="6" w:space="0" w:color="C8E08F"/>
        </w:tblBorders>
        <w:tblCellMar>
          <w:left w:w="0" w:type="dxa"/>
          <w:right w:w="0" w:type="dxa"/>
        </w:tblCellMar>
        <w:tblLook w:val="04A0"/>
      </w:tblPr>
      <w:tblGrid>
        <w:gridCol w:w="1366"/>
        <w:gridCol w:w="4297"/>
        <w:gridCol w:w="1338"/>
        <w:gridCol w:w="1055"/>
      </w:tblGrid>
      <w:tr w:rsidR="00670BC3" w:rsidRPr="0039157F" w:rsidTr="003D41BE">
        <w:trPr>
          <w:trHeight w:val="521"/>
          <w:tblCellSpacing w:w="0" w:type="dxa"/>
          <w:jc w:val="center"/>
        </w:trPr>
        <w:tc>
          <w:tcPr>
            <w:tcW w:w="1592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shd w:val="clear" w:color="auto" w:fill="C5DF8E"/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5062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shd w:val="clear" w:color="auto" w:fill="C5DF8E"/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557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shd w:val="clear" w:color="auto" w:fill="C5DF8E"/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18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shd w:val="clear" w:color="auto" w:fill="C5DF8E"/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</w:tr>
      <w:tr w:rsidR="00670BC3" w:rsidRPr="0039157F" w:rsidTr="003D41BE">
        <w:trPr>
          <w:trHeight w:val="843"/>
          <w:tblCellSpacing w:w="0" w:type="dxa"/>
          <w:jc w:val="center"/>
        </w:trPr>
        <w:tc>
          <w:tcPr>
            <w:tcW w:w="1592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技术研发类</w:t>
            </w:r>
          </w:p>
        </w:tc>
        <w:tc>
          <w:tcPr>
            <w:tcW w:w="5062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建筑学、城市规划、风景园林、电气工程及自动化、建筑电气与智能化等</w:t>
            </w:r>
          </w:p>
        </w:tc>
        <w:tc>
          <w:tcPr>
            <w:tcW w:w="1557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218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7</w:t>
            </w:r>
          </w:p>
        </w:tc>
      </w:tr>
      <w:tr w:rsidR="00670BC3" w:rsidRPr="0039157F" w:rsidTr="003D41BE">
        <w:trPr>
          <w:trHeight w:val="1165"/>
          <w:tblCellSpacing w:w="0" w:type="dxa"/>
          <w:jc w:val="center"/>
        </w:trPr>
        <w:tc>
          <w:tcPr>
            <w:tcW w:w="1592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shd w:val="clear" w:color="auto" w:fill="E8F2D0"/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工程合约类</w:t>
            </w:r>
          </w:p>
        </w:tc>
        <w:tc>
          <w:tcPr>
            <w:tcW w:w="5062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shd w:val="clear" w:color="auto" w:fill="E8F2D0"/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土木工程、结构工程、工程管理、建筑环境与设备工程、给排水科学与工程、建筑电气与智能化等</w:t>
            </w:r>
          </w:p>
        </w:tc>
        <w:tc>
          <w:tcPr>
            <w:tcW w:w="1557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shd w:val="clear" w:color="auto" w:fill="E8F2D0"/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218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shd w:val="clear" w:color="auto" w:fill="E8F2D0"/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7</w:t>
            </w:r>
          </w:p>
        </w:tc>
      </w:tr>
      <w:tr w:rsidR="00670BC3" w:rsidRPr="0039157F" w:rsidTr="003D41BE">
        <w:trPr>
          <w:trHeight w:val="818"/>
          <w:tblCellSpacing w:w="0" w:type="dxa"/>
          <w:jc w:val="center"/>
        </w:trPr>
        <w:tc>
          <w:tcPr>
            <w:tcW w:w="1592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营销企划类</w:t>
            </w:r>
          </w:p>
        </w:tc>
        <w:tc>
          <w:tcPr>
            <w:tcW w:w="5062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专业不限，但市场营销、工商管理、经济学、新闻传播、广告学、艺术类等优先考虑</w:t>
            </w:r>
          </w:p>
        </w:tc>
        <w:tc>
          <w:tcPr>
            <w:tcW w:w="1557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218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vAlign w:val="center"/>
            <w:hideMark/>
          </w:tcPr>
          <w:p w:rsidR="00670BC3" w:rsidRPr="002D2A7E" w:rsidRDefault="00670BC3" w:rsidP="00670BC3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  <w:r w:rsidRPr="002D2A7E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2</w:t>
            </w:r>
          </w:p>
        </w:tc>
      </w:tr>
      <w:tr w:rsidR="00670BC3" w:rsidRPr="0039157F" w:rsidTr="003D41BE">
        <w:trPr>
          <w:trHeight w:val="805"/>
          <w:tblCellSpacing w:w="0" w:type="dxa"/>
          <w:jc w:val="center"/>
        </w:trPr>
        <w:tc>
          <w:tcPr>
            <w:tcW w:w="1592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shd w:val="clear" w:color="auto" w:fill="E8F2D0"/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综合管理类</w:t>
            </w:r>
          </w:p>
        </w:tc>
        <w:tc>
          <w:tcPr>
            <w:tcW w:w="5062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shd w:val="clear" w:color="auto" w:fill="E8F2D0"/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工商管理、行政管理、企业管理、中文、会计、人力资源、计算机、法学、房地产相关专业等</w:t>
            </w:r>
          </w:p>
        </w:tc>
        <w:tc>
          <w:tcPr>
            <w:tcW w:w="1557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shd w:val="clear" w:color="auto" w:fill="E8F2D0"/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218" w:type="dxa"/>
            <w:tcBorders>
              <w:top w:val="single" w:sz="6" w:space="0" w:color="C8E08F"/>
              <w:left w:val="nil"/>
              <w:bottom w:val="nil"/>
              <w:right w:val="single" w:sz="6" w:space="0" w:color="C8E08F"/>
            </w:tcBorders>
            <w:shd w:val="clear" w:color="auto" w:fill="E8F2D0"/>
            <w:vAlign w:val="center"/>
            <w:hideMark/>
          </w:tcPr>
          <w:p w:rsidR="00670BC3" w:rsidRPr="002D2A7E" w:rsidRDefault="00670BC3" w:rsidP="003D41BE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2D2A7E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9</w:t>
            </w:r>
          </w:p>
        </w:tc>
      </w:tr>
    </w:tbl>
    <w:p w:rsidR="001D50FC" w:rsidRDefault="001D50FC" w:rsidP="001D50FC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2"/>
        </w:rPr>
      </w:pPr>
    </w:p>
    <w:p w:rsidR="00B811A4" w:rsidRDefault="00B811A4" w:rsidP="001D50FC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 w:rsidRPr="008D579B">
        <w:rPr>
          <w:rFonts w:ascii="宋体" w:hAnsi="宋体" w:hint="eastAsia"/>
          <w:b/>
          <w:sz w:val="24"/>
        </w:rPr>
        <w:t>宣讲安排</w:t>
      </w:r>
    </w:p>
    <w:p w:rsidR="00B811A4" w:rsidRDefault="00B811A4" w:rsidP="001D50FC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2"/>
        </w:rPr>
      </w:pPr>
      <w:r w:rsidRPr="00B811A4">
        <w:rPr>
          <w:rFonts w:ascii="Verdana" w:eastAsia="宋体" w:hAnsi="Verdana" w:cs="宋体" w:hint="eastAsia"/>
          <w:kern w:val="0"/>
          <w:sz w:val="22"/>
        </w:rPr>
        <w:t>江西师范大学</w:t>
      </w:r>
    </w:p>
    <w:p w:rsidR="00B811A4" w:rsidRDefault="00B811A4" w:rsidP="00B811A4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2"/>
        </w:rPr>
      </w:pPr>
      <w:r w:rsidRPr="00B811A4">
        <w:rPr>
          <w:rFonts w:ascii="Verdana" w:eastAsia="宋体" w:hAnsi="Verdana" w:cs="宋体" w:hint="eastAsia"/>
          <w:kern w:val="0"/>
          <w:sz w:val="22"/>
        </w:rPr>
        <w:t>宣讲会时间：</w:t>
      </w:r>
      <w:r w:rsidRPr="00B811A4">
        <w:rPr>
          <w:rFonts w:ascii="Verdana" w:eastAsia="宋体" w:hAnsi="Verdana" w:cs="宋体" w:hint="eastAsia"/>
          <w:kern w:val="0"/>
          <w:sz w:val="22"/>
        </w:rPr>
        <w:t>2014</w:t>
      </w:r>
      <w:r w:rsidRPr="00B811A4">
        <w:rPr>
          <w:rFonts w:ascii="Verdana" w:eastAsia="宋体" w:hAnsi="Verdana" w:cs="宋体" w:hint="eastAsia"/>
          <w:kern w:val="0"/>
          <w:sz w:val="22"/>
        </w:rPr>
        <w:t>年</w:t>
      </w:r>
      <w:r w:rsidRPr="00B811A4">
        <w:rPr>
          <w:rFonts w:ascii="Verdana" w:eastAsia="宋体" w:hAnsi="Verdana" w:cs="宋体" w:hint="eastAsia"/>
          <w:kern w:val="0"/>
          <w:sz w:val="22"/>
        </w:rPr>
        <w:t>10</w:t>
      </w:r>
      <w:r w:rsidRPr="00B811A4">
        <w:rPr>
          <w:rFonts w:ascii="Verdana" w:eastAsia="宋体" w:hAnsi="Verdana" w:cs="宋体" w:hint="eastAsia"/>
          <w:kern w:val="0"/>
          <w:sz w:val="22"/>
        </w:rPr>
        <w:t>月</w:t>
      </w:r>
      <w:r w:rsidRPr="00B811A4">
        <w:rPr>
          <w:rFonts w:ascii="Verdana" w:eastAsia="宋体" w:hAnsi="Verdana" w:cs="宋体" w:hint="eastAsia"/>
          <w:kern w:val="0"/>
          <w:sz w:val="22"/>
        </w:rPr>
        <w:t>10</w:t>
      </w:r>
      <w:r w:rsidRPr="00B811A4">
        <w:rPr>
          <w:rFonts w:ascii="Verdana" w:eastAsia="宋体" w:hAnsi="Verdana" w:cs="宋体" w:hint="eastAsia"/>
          <w:kern w:val="0"/>
          <w:sz w:val="22"/>
        </w:rPr>
        <w:t>日</w:t>
      </w:r>
      <w:r w:rsidR="000013A8">
        <w:rPr>
          <w:rFonts w:ascii="Verdana" w:eastAsia="宋体" w:hAnsi="Verdana" w:cs="宋体" w:hint="eastAsia"/>
          <w:kern w:val="0"/>
          <w:sz w:val="22"/>
        </w:rPr>
        <w:t>（周五）</w:t>
      </w:r>
      <w:r w:rsidR="000013A8">
        <w:rPr>
          <w:rFonts w:ascii="Verdana" w:eastAsia="宋体" w:hAnsi="Verdana" w:cs="宋体" w:hint="eastAsia"/>
          <w:kern w:val="0"/>
          <w:sz w:val="22"/>
        </w:rPr>
        <w:t>18</w:t>
      </w:r>
      <w:r w:rsidR="000013A8">
        <w:rPr>
          <w:rFonts w:ascii="Verdana" w:eastAsia="宋体" w:hAnsi="Verdana" w:cs="宋体" w:hint="eastAsia"/>
          <w:kern w:val="0"/>
          <w:sz w:val="22"/>
        </w:rPr>
        <w:t>：</w:t>
      </w:r>
      <w:r w:rsidR="000013A8">
        <w:rPr>
          <w:rFonts w:ascii="Verdana" w:eastAsia="宋体" w:hAnsi="Verdana" w:cs="宋体" w:hint="eastAsia"/>
          <w:kern w:val="0"/>
          <w:sz w:val="22"/>
        </w:rPr>
        <w:t>30-21</w:t>
      </w:r>
      <w:r w:rsidR="000013A8">
        <w:rPr>
          <w:rFonts w:ascii="Verdana" w:eastAsia="宋体" w:hAnsi="Verdana" w:cs="宋体" w:hint="eastAsia"/>
          <w:kern w:val="0"/>
          <w:sz w:val="22"/>
        </w:rPr>
        <w:t>：</w:t>
      </w:r>
      <w:r w:rsidR="000013A8">
        <w:rPr>
          <w:rFonts w:ascii="Verdana" w:eastAsia="宋体" w:hAnsi="Verdana" w:cs="宋体" w:hint="eastAsia"/>
          <w:kern w:val="0"/>
          <w:sz w:val="22"/>
        </w:rPr>
        <w:t>00</w:t>
      </w:r>
    </w:p>
    <w:p w:rsidR="00D52E9B" w:rsidRDefault="000013A8" w:rsidP="00D52E9B">
      <w:pPr>
        <w:widowControl/>
        <w:spacing w:line="360" w:lineRule="auto"/>
        <w:jc w:val="left"/>
        <w:rPr>
          <w:rFonts w:ascii="Verdana" w:eastAsia="宋体" w:hAnsi="Verdana" w:cs="宋体" w:hint="eastAsia"/>
          <w:kern w:val="0"/>
          <w:sz w:val="22"/>
        </w:rPr>
      </w:pPr>
      <w:r>
        <w:rPr>
          <w:rFonts w:ascii="Verdana" w:eastAsia="宋体" w:hAnsi="Verdana" w:cs="宋体" w:hint="eastAsia"/>
          <w:kern w:val="0"/>
          <w:sz w:val="22"/>
        </w:rPr>
        <w:t>宣讲会地点：</w:t>
      </w:r>
      <w:r w:rsidRPr="000013A8">
        <w:rPr>
          <w:rFonts w:ascii="Verdana" w:eastAsia="宋体" w:hAnsi="Verdana" w:cs="宋体" w:hint="eastAsia"/>
          <w:kern w:val="0"/>
          <w:sz w:val="22"/>
        </w:rPr>
        <w:t>江西师范大学</w:t>
      </w:r>
      <w:r>
        <w:rPr>
          <w:rFonts w:ascii="Verdana" w:eastAsia="宋体" w:hAnsi="Verdana" w:cs="宋体" w:hint="eastAsia"/>
          <w:kern w:val="0"/>
          <w:sz w:val="22"/>
        </w:rPr>
        <w:t>瑶湖校区</w:t>
      </w:r>
      <w:r w:rsidRPr="000013A8">
        <w:rPr>
          <w:rFonts w:ascii="Verdana" w:eastAsia="宋体" w:hAnsi="Verdana" w:cs="宋体" w:hint="eastAsia"/>
          <w:kern w:val="0"/>
          <w:sz w:val="22"/>
        </w:rPr>
        <w:t>方荫楼</w:t>
      </w:r>
      <w:r w:rsidR="001D3FA4" w:rsidRPr="000013A8">
        <w:rPr>
          <w:rFonts w:ascii="Verdana" w:eastAsia="宋体" w:hAnsi="Verdana" w:cs="宋体" w:hint="eastAsia"/>
          <w:kern w:val="0"/>
          <w:sz w:val="22"/>
        </w:rPr>
        <w:t>城建学院</w:t>
      </w:r>
      <w:r w:rsidRPr="000013A8">
        <w:rPr>
          <w:rFonts w:ascii="Verdana" w:eastAsia="宋体" w:hAnsi="Verdana" w:cs="宋体" w:hint="eastAsia"/>
          <w:kern w:val="0"/>
          <w:sz w:val="22"/>
        </w:rPr>
        <w:t>一楼报告厅</w:t>
      </w:r>
    </w:p>
    <w:p w:rsidR="00D52E9B" w:rsidRPr="00B811A4" w:rsidRDefault="00D52E9B" w:rsidP="00D52E9B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2"/>
        </w:rPr>
      </w:pPr>
      <w:r>
        <w:rPr>
          <w:rFonts w:ascii="Verdana" w:eastAsia="宋体" w:hAnsi="Verdana" w:cs="宋体" w:hint="eastAsia"/>
          <w:kern w:val="0"/>
          <w:sz w:val="22"/>
        </w:rPr>
        <w:t>江西财经</w:t>
      </w:r>
      <w:r w:rsidRPr="00B811A4">
        <w:rPr>
          <w:rFonts w:ascii="Verdana" w:eastAsia="宋体" w:hAnsi="Verdana" w:cs="宋体" w:hint="eastAsia"/>
          <w:kern w:val="0"/>
          <w:sz w:val="22"/>
        </w:rPr>
        <w:t>大学</w:t>
      </w:r>
    </w:p>
    <w:p w:rsidR="00D52E9B" w:rsidRPr="00D52E9B" w:rsidRDefault="00D52E9B" w:rsidP="00B811A4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2"/>
        </w:rPr>
      </w:pPr>
      <w:r w:rsidRPr="00B811A4">
        <w:rPr>
          <w:rFonts w:ascii="Verdana" w:eastAsia="宋体" w:hAnsi="Verdana" w:cs="宋体" w:hint="eastAsia"/>
          <w:kern w:val="0"/>
          <w:sz w:val="22"/>
        </w:rPr>
        <w:t>宣讲会时间：</w:t>
      </w:r>
      <w:r w:rsidRPr="00B811A4">
        <w:rPr>
          <w:rFonts w:ascii="Verdana" w:eastAsia="宋体" w:hAnsi="Verdana" w:cs="宋体" w:hint="eastAsia"/>
          <w:kern w:val="0"/>
          <w:sz w:val="22"/>
        </w:rPr>
        <w:t>2014</w:t>
      </w:r>
      <w:r w:rsidRPr="00B811A4">
        <w:rPr>
          <w:rFonts w:ascii="Verdana" w:eastAsia="宋体" w:hAnsi="Verdana" w:cs="宋体" w:hint="eastAsia"/>
          <w:kern w:val="0"/>
          <w:sz w:val="22"/>
        </w:rPr>
        <w:t>年</w:t>
      </w:r>
      <w:r w:rsidRPr="00B811A4">
        <w:rPr>
          <w:rFonts w:ascii="Verdana" w:eastAsia="宋体" w:hAnsi="Verdana" w:cs="宋体" w:hint="eastAsia"/>
          <w:kern w:val="0"/>
          <w:sz w:val="22"/>
        </w:rPr>
        <w:t>10</w:t>
      </w:r>
      <w:r w:rsidRPr="00B811A4">
        <w:rPr>
          <w:rFonts w:ascii="Verdana" w:eastAsia="宋体" w:hAnsi="Verdana" w:cs="宋体" w:hint="eastAsia"/>
          <w:kern w:val="0"/>
          <w:sz w:val="22"/>
        </w:rPr>
        <w:t>月</w:t>
      </w:r>
      <w:r>
        <w:rPr>
          <w:rFonts w:ascii="Verdana" w:eastAsia="宋体" w:hAnsi="Verdana" w:cs="宋体" w:hint="eastAsia"/>
          <w:kern w:val="0"/>
          <w:sz w:val="22"/>
        </w:rPr>
        <w:t>中旬</w:t>
      </w:r>
    </w:p>
    <w:p w:rsidR="00B811A4" w:rsidRPr="00B811A4" w:rsidRDefault="00B811A4" w:rsidP="00B811A4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2"/>
        </w:rPr>
      </w:pPr>
      <w:r w:rsidRPr="00B811A4">
        <w:rPr>
          <w:rFonts w:ascii="Verdana" w:eastAsia="宋体" w:hAnsi="Verdana" w:cs="宋体" w:hint="eastAsia"/>
          <w:kern w:val="0"/>
          <w:sz w:val="22"/>
        </w:rPr>
        <w:t>南昌大学</w:t>
      </w:r>
    </w:p>
    <w:p w:rsidR="00B811A4" w:rsidRPr="00B811A4" w:rsidRDefault="00B811A4" w:rsidP="00B811A4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2"/>
        </w:rPr>
      </w:pPr>
      <w:r w:rsidRPr="00B811A4">
        <w:rPr>
          <w:rFonts w:ascii="Verdana" w:eastAsia="宋体" w:hAnsi="Verdana" w:cs="宋体" w:hint="eastAsia"/>
          <w:kern w:val="0"/>
          <w:sz w:val="22"/>
        </w:rPr>
        <w:t>宣讲会时间：</w:t>
      </w:r>
      <w:r w:rsidRPr="00B811A4">
        <w:rPr>
          <w:rFonts w:ascii="Verdana" w:eastAsia="宋体" w:hAnsi="Verdana" w:cs="宋体" w:hint="eastAsia"/>
          <w:kern w:val="0"/>
          <w:sz w:val="22"/>
        </w:rPr>
        <w:t>2014</w:t>
      </w:r>
      <w:r w:rsidRPr="00B811A4">
        <w:rPr>
          <w:rFonts w:ascii="Verdana" w:eastAsia="宋体" w:hAnsi="Verdana" w:cs="宋体" w:hint="eastAsia"/>
          <w:kern w:val="0"/>
          <w:sz w:val="22"/>
        </w:rPr>
        <w:t>年</w:t>
      </w:r>
      <w:r w:rsidRPr="00B811A4">
        <w:rPr>
          <w:rFonts w:ascii="Verdana" w:eastAsia="宋体" w:hAnsi="Verdana" w:cs="宋体" w:hint="eastAsia"/>
          <w:kern w:val="0"/>
          <w:sz w:val="22"/>
        </w:rPr>
        <w:t>10</w:t>
      </w:r>
      <w:r w:rsidRPr="00B811A4">
        <w:rPr>
          <w:rFonts w:ascii="Verdana" w:eastAsia="宋体" w:hAnsi="Verdana" w:cs="宋体" w:hint="eastAsia"/>
          <w:kern w:val="0"/>
          <w:sz w:val="22"/>
        </w:rPr>
        <w:t>月</w:t>
      </w:r>
      <w:r w:rsidR="00D52E9B">
        <w:rPr>
          <w:rFonts w:ascii="Verdana" w:eastAsia="宋体" w:hAnsi="Verdana" w:cs="宋体" w:hint="eastAsia"/>
          <w:kern w:val="0"/>
          <w:sz w:val="22"/>
        </w:rPr>
        <w:t>中旬</w:t>
      </w:r>
    </w:p>
    <w:p w:rsidR="00B811A4" w:rsidRPr="00B811A4" w:rsidRDefault="00B811A4" w:rsidP="00B811A4">
      <w:pPr>
        <w:spacing w:line="360" w:lineRule="auto"/>
        <w:rPr>
          <w:rFonts w:ascii="Verdana" w:eastAsia="宋体" w:hAnsi="Verdana" w:cs="宋体"/>
          <w:kern w:val="0"/>
          <w:sz w:val="22"/>
        </w:rPr>
      </w:pPr>
      <w:r w:rsidRPr="00B811A4">
        <w:rPr>
          <w:rFonts w:ascii="Verdana" w:eastAsia="宋体" w:hAnsi="Verdana" w:cs="宋体" w:hint="eastAsia"/>
          <w:kern w:val="0"/>
          <w:sz w:val="22"/>
        </w:rPr>
        <w:t>（敬请关注最新信息</w:t>
      </w:r>
      <w:r>
        <w:rPr>
          <w:rFonts w:ascii="Verdana" w:eastAsia="宋体" w:hAnsi="Verdana" w:cs="宋体" w:hint="eastAsia"/>
          <w:kern w:val="0"/>
          <w:sz w:val="22"/>
        </w:rPr>
        <w:t>，我们将陆续发布</w:t>
      </w:r>
      <w:r w:rsidR="00D52E9B">
        <w:rPr>
          <w:rFonts w:ascii="Verdana" w:eastAsia="宋体" w:hAnsi="Verdana" w:cs="宋体" w:hint="eastAsia"/>
          <w:kern w:val="0"/>
          <w:sz w:val="22"/>
        </w:rPr>
        <w:t>江西财经大学、</w:t>
      </w:r>
      <w:r w:rsidR="000013A8">
        <w:rPr>
          <w:rFonts w:ascii="Verdana" w:eastAsia="宋体" w:hAnsi="Verdana" w:cs="宋体" w:hint="eastAsia"/>
          <w:kern w:val="0"/>
          <w:sz w:val="22"/>
        </w:rPr>
        <w:t>南昌大学</w:t>
      </w:r>
      <w:r>
        <w:rPr>
          <w:rFonts w:ascii="Verdana" w:eastAsia="宋体" w:hAnsi="Verdana" w:cs="宋体" w:hint="eastAsia"/>
          <w:kern w:val="0"/>
          <w:sz w:val="22"/>
        </w:rPr>
        <w:t>宣讲具体地点及时间安排</w:t>
      </w:r>
      <w:r w:rsidRPr="00B811A4">
        <w:rPr>
          <w:rFonts w:ascii="Verdana" w:eastAsia="宋体" w:hAnsi="Verdana" w:cs="宋体" w:hint="eastAsia"/>
          <w:kern w:val="0"/>
          <w:sz w:val="22"/>
        </w:rPr>
        <w:t>）</w:t>
      </w:r>
    </w:p>
    <w:p w:rsidR="00B811A4" w:rsidRPr="00B811A4" w:rsidRDefault="00B811A4" w:rsidP="001D50FC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2"/>
        </w:rPr>
      </w:pPr>
    </w:p>
    <w:p w:rsidR="001D50FC" w:rsidRPr="004A5130" w:rsidRDefault="004A5130" w:rsidP="001D50FC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8"/>
          <w:szCs w:val="28"/>
        </w:rPr>
      </w:pPr>
      <w:r w:rsidRPr="004A5130">
        <w:rPr>
          <w:rFonts w:ascii="Verdana" w:eastAsia="宋体" w:hAnsi="Verdana" w:cs="宋体" w:hint="eastAsia"/>
          <w:b/>
          <w:bCs/>
          <w:kern w:val="0"/>
          <w:sz w:val="28"/>
          <w:szCs w:val="28"/>
        </w:rPr>
        <w:t>申请流程</w:t>
      </w:r>
    </w:p>
    <w:p w:rsidR="001D50FC" w:rsidRDefault="001D50FC" w:rsidP="00CB6542">
      <w:pPr>
        <w:widowControl/>
        <w:spacing w:line="360" w:lineRule="auto"/>
        <w:ind w:firstLineChars="200" w:firstLine="440"/>
        <w:jc w:val="left"/>
        <w:rPr>
          <w:rFonts w:ascii="Verdana" w:eastAsia="宋体" w:hAnsi="Verdana" w:cs="宋体"/>
          <w:kern w:val="0"/>
          <w:sz w:val="22"/>
        </w:rPr>
      </w:pPr>
      <w:r w:rsidRPr="001D50FC">
        <w:rPr>
          <w:rFonts w:ascii="Verdana" w:eastAsia="宋体" w:hAnsi="Verdana" w:cs="宋体"/>
          <w:kern w:val="0"/>
          <w:sz w:val="22"/>
        </w:rPr>
        <w:t> </w:t>
      </w:r>
      <w:r w:rsidR="004A5130" w:rsidRPr="004A5130">
        <w:rPr>
          <w:rFonts w:ascii="Verdana" w:eastAsia="宋体" w:hAnsi="Verdana" w:cs="宋体" w:hint="eastAsia"/>
          <w:kern w:val="0"/>
          <w:sz w:val="22"/>
        </w:rPr>
        <w:t>网上申请—校园宣讲—收取简历—简历筛选—无领导小组讨论—在线测评—复试（即结构化面试）</w:t>
      </w:r>
      <w:r w:rsidR="00E52D1B" w:rsidRPr="004A5130">
        <w:rPr>
          <w:rFonts w:ascii="Verdana" w:eastAsia="宋体" w:hAnsi="Verdana" w:cs="宋体" w:hint="eastAsia"/>
          <w:kern w:val="0"/>
          <w:sz w:val="22"/>
        </w:rPr>
        <w:t>—</w:t>
      </w:r>
      <w:r w:rsidR="00E52D1B">
        <w:rPr>
          <w:rFonts w:ascii="Verdana" w:eastAsia="宋体" w:hAnsi="Verdana" w:cs="宋体" w:hint="eastAsia"/>
          <w:kern w:val="0"/>
          <w:sz w:val="22"/>
        </w:rPr>
        <w:t>终审面试</w:t>
      </w:r>
      <w:r w:rsidR="004A5130" w:rsidRPr="004A5130">
        <w:rPr>
          <w:rFonts w:ascii="Verdana" w:eastAsia="宋体" w:hAnsi="Verdana" w:cs="宋体" w:hint="eastAsia"/>
          <w:kern w:val="0"/>
          <w:sz w:val="22"/>
        </w:rPr>
        <w:t>—</w:t>
      </w:r>
      <w:r w:rsidR="004A5130" w:rsidRPr="004A5130">
        <w:rPr>
          <w:rFonts w:ascii="Verdana" w:eastAsia="宋体" w:hAnsi="Verdana" w:cs="宋体" w:hint="eastAsia"/>
          <w:kern w:val="0"/>
          <w:sz w:val="22"/>
        </w:rPr>
        <w:t>offer</w:t>
      </w:r>
      <w:r w:rsidR="004A5130" w:rsidRPr="004A5130">
        <w:rPr>
          <w:rFonts w:ascii="Verdana" w:eastAsia="宋体" w:hAnsi="Verdana" w:cs="宋体" w:hint="eastAsia"/>
          <w:kern w:val="0"/>
          <w:sz w:val="22"/>
        </w:rPr>
        <w:t>发放—签订三方协议</w:t>
      </w:r>
      <w:r w:rsidR="00CB6542" w:rsidRPr="004A5130">
        <w:rPr>
          <w:rFonts w:ascii="Verdana" w:eastAsia="宋体" w:hAnsi="Verdana" w:cs="宋体" w:hint="eastAsia"/>
          <w:kern w:val="0"/>
          <w:sz w:val="22"/>
        </w:rPr>
        <w:t>—见习期</w:t>
      </w:r>
    </w:p>
    <w:p w:rsidR="004A5130" w:rsidRPr="004A5130" w:rsidRDefault="004A5130" w:rsidP="004A5130">
      <w:pPr>
        <w:widowControl/>
        <w:spacing w:line="360" w:lineRule="auto"/>
        <w:jc w:val="left"/>
        <w:rPr>
          <w:rFonts w:ascii="Verdana" w:eastAsia="宋体" w:hAnsi="Verdana" w:cs="宋体"/>
          <w:color w:val="FF0000"/>
          <w:kern w:val="0"/>
          <w:sz w:val="22"/>
        </w:rPr>
      </w:pPr>
      <w:r w:rsidRPr="004A5130">
        <w:rPr>
          <w:rFonts w:ascii="Verdana" w:eastAsia="宋体" w:hAnsi="Verdana" w:cs="宋体" w:hint="eastAsia"/>
          <w:b/>
          <w:bCs/>
          <w:color w:val="FF0000"/>
          <w:kern w:val="0"/>
          <w:sz w:val="22"/>
        </w:rPr>
        <w:t>网申地址：</w:t>
      </w:r>
      <w:hyperlink r:id="rId9" w:history="1">
        <w:r w:rsidRPr="004A5130">
          <w:rPr>
            <w:rStyle w:val="a3"/>
            <w:rFonts w:ascii="Verdana" w:eastAsia="宋体" w:hAnsi="Verdana" w:cs="宋体" w:hint="eastAsia"/>
            <w:b/>
            <w:bCs/>
            <w:color w:val="FF0000"/>
            <w:kern w:val="0"/>
            <w:sz w:val="22"/>
          </w:rPr>
          <w:t>http://ldjt.zhaopin.com</w:t>
        </w:r>
      </w:hyperlink>
      <w:r w:rsidRPr="004A5130">
        <w:rPr>
          <w:rFonts w:ascii="Verdana" w:eastAsia="宋体" w:hAnsi="Verdana" w:cs="宋体" w:hint="eastAsia"/>
          <w:b/>
          <w:bCs/>
          <w:color w:val="FF0000"/>
          <w:kern w:val="0"/>
          <w:sz w:val="22"/>
        </w:rPr>
        <w:t>进入后点击“校园招聘”</w:t>
      </w:r>
      <w:r w:rsidRPr="004A5130">
        <w:rPr>
          <w:rFonts w:ascii="Verdana" w:eastAsia="宋体" w:hAnsi="Verdana" w:cs="宋体" w:hint="eastAsia"/>
          <w:b/>
          <w:bCs/>
          <w:color w:val="FF0000"/>
          <w:kern w:val="0"/>
          <w:sz w:val="22"/>
        </w:rPr>
        <w:t xml:space="preserve"> </w:t>
      </w:r>
    </w:p>
    <w:p w:rsidR="004A5130" w:rsidRPr="004A5130" w:rsidRDefault="004A5130" w:rsidP="004A5130">
      <w:pPr>
        <w:widowControl/>
        <w:spacing w:line="360" w:lineRule="auto"/>
        <w:jc w:val="left"/>
        <w:rPr>
          <w:rFonts w:ascii="Verdana" w:eastAsia="宋体" w:hAnsi="Verdana" w:cs="宋体"/>
          <w:color w:val="FF0000"/>
          <w:kern w:val="0"/>
          <w:sz w:val="22"/>
        </w:rPr>
      </w:pPr>
      <w:r w:rsidRPr="004A5130">
        <w:rPr>
          <w:rFonts w:ascii="Verdana" w:eastAsia="宋体" w:hAnsi="Verdana" w:cs="宋体" w:hint="eastAsia"/>
          <w:b/>
          <w:bCs/>
          <w:color w:val="FF0000"/>
          <w:kern w:val="0"/>
          <w:sz w:val="22"/>
        </w:rPr>
        <w:t>或快速登录：</w:t>
      </w:r>
      <w:hyperlink r:id="rId10" w:history="1">
        <w:r w:rsidRPr="004A5130">
          <w:rPr>
            <w:rStyle w:val="a3"/>
            <w:rFonts w:ascii="Verdana" w:eastAsia="宋体" w:hAnsi="Verdana" w:cs="宋体" w:hint="eastAsia"/>
            <w:b/>
            <w:bCs/>
            <w:color w:val="FF0000"/>
            <w:kern w:val="0"/>
            <w:sz w:val="22"/>
          </w:rPr>
          <w:t>http://ldjt.zhaopin.com/zpjh.html</w:t>
        </w:r>
      </w:hyperlink>
      <w:r w:rsidRPr="004A5130">
        <w:rPr>
          <w:rFonts w:ascii="Verdana" w:eastAsia="宋体" w:hAnsi="Verdana" w:cs="宋体" w:hint="eastAsia"/>
          <w:color w:val="FF0000"/>
          <w:kern w:val="0"/>
          <w:sz w:val="22"/>
        </w:rPr>
        <w:t xml:space="preserve"> </w:t>
      </w:r>
    </w:p>
    <w:p w:rsidR="005F6D6D" w:rsidRDefault="005F6D6D" w:rsidP="005F6D6D">
      <w:pPr>
        <w:rPr>
          <w:rFonts w:hint="eastAsia"/>
        </w:rPr>
      </w:pPr>
    </w:p>
    <w:p w:rsidR="00D52E9B" w:rsidRDefault="00D52E9B" w:rsidP="005F6D6D">
      <w:pPr>
        <w:rPr>
          <w:rFonts w:hint="eastAsia"/>
        </w:rPr>
      </w:pPr>
    </w:p>
    <w:p w:rsidR="00D52E9B" w:rsidRDefault="00D52E9B" w:rsidP="005F6D6D">
      <w:pPr>
        <w:rPr>
          <w:rFonts w:hint="eastAsia"/>
        </w:rPr>
      </w:pPr>
    </w:p>
    <w:p w:rsidR="00D52E9B" w:rsidRDefault="00D52E9B" w:rsidP="005F6D6D">
      <w:pPr>
        <w:rPr>
          <w:rFonts w:hint="eastAsia"/>
        </w:rPr>
      </w:pPr>
    </w:p>
    <w:p w:rsidR="00D52E9B" w:rsidRDefault="00D52E9B" w:rsidP="005F6D6D">
      <w:pPr>
        <w:rPr>
          <w:rFonts w:hint="eastAsia"/>
        </w:rPr>
      </w:pPr>
    </w:p>
    <w:p w:rsidR="00D52E9B" w:rsidRDefault="00D52E9B" w:rsidP="005F6D6D">
      <w:pPr>
        <w:rPr>
          <w:rFonts w:hint="eastAsia"/>
        </w:rPr>
      </w:pPr>
    </w:p>
    <w:p w:rsidR="00D52E9B" w:rsidRDefault="00D52E9B" w:rsidP="005F6D6D"/>
    <w:p w:rsidR="00B811A4" w:rsidRPr="00B811A4" w:rsidRDefault="00B811A4" w:rsidP="00B811A4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bCs/>
          <w:kern w:val="0"/>
          <w:sz w:val="28"/>
          <w:szCs w:val="28"/>
        </w:rPr>
        <w:lastRenderedPageBreak/>
        <w:t>联系方式</w:t>
      </w:r>
    </w:p>
    <w:p w:rsidR="005F6D6D" w:rsidRDefault="005F6D6D" w:rsidP="005F6D6D">
      <w:r>
        <w:rPr>
          <w:rFonts w:hint="eastAsia"/>
        </w:rPr>
        <w:t>公司官网：</w:t>
      </w:r>
      <w:hyperlink r:id="rId11" w:tgtFrame="_blank" w:history="1">
        <w:r>
          <w:rPr>
            <w:rStyle w:val="a3"/>
            <w:rFonts w:ascii="Arial" w:hAnsi="Arial" w:cs="Arial"/>
            <w:sz w:val="18"/>
            <w:szCs w:val="18"/>
          </w:rPr>
          <w:t>http://www.ldjt.com.cn/</w:t>
        </w:r>
      </w:hyperlink>
    </w:p>
    <w:p w:rsidR="00131538" w:rsidRPr="004A5130" w:rsidRDefault="00131538" w:rsidP="00131538">
      <w:pPr>
        <w:ind w:firstLineChars="600" w:firstLine="1260"/>
      </w:pPr>
      <w:r w:rsidRPr="00131538">
        <w:rPr>
          <w:noProof/>
        </w:rPr>
        <w:drawing>
          <wp:inline distT="0" distB="0" distL="0" distR="0">
            <wp:extent cx="1238250" cy="1247775"/>
            <wp:effectExtent l="19050" t="0" r="0" b="0"/>
            <wp:docPr id="1" name="图片 0" descr="招聘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微信二维码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</w:t>
      </w:r>
      <w:r w:rsidRPr="00131538">
        <w:rPr>
          <w:rFonts w:hint="eastAsia"/>
          <w:noProof/>
        </w:rPr>
        <w:drawing>
          <wp:inline distT="0" distB="0" distL="0" distR="0">
            <wp:extent cx="1253689" cy="1247775"/>
            <wp:effectExtent l="19050" t="0" r="3611" b="0"/>
            <wp:docPr id="3" name="图片 2" descr="QQ图片2014082110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4082110553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6973" cy="125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DC7" w:rsidRPr="005F6D6D" w:rsidRDefault="005F6D6D" w:rsidP="005F6D6D">
      <w:pPr>
        <w:widowControl/>
        <w:spacing w:line="360" w:lineRule="auto"/>
        <w:jc w:val="left"/>
        <w:rPr>
          <w:rFonts w:ascii="Verdana" w:eastAsia="宋体" w:hAnsi="Verdana" w:cs="宋体"/>
          <w:kern w:val="0"/>
          <w:sz w:val="22"/>
        </w:rPr>
      </w:pPr>
      <w:r>
        <w:rPr>
          <w:rFonts w:ascii="Verdana" w:eastAsia="宋体" w:hAnsi="Verdana" w:cs="宋体" w:hint="eastAsia"/>
          <w:kern w:val="0"/>
          <w:sz w:val="22"/>
        </w:rPr>
        <w:t>请关注微信号：</w:t>
      </w:r>
      <w:r w:rsidRPr="005F6D6D">
        <w:rPr>
          <w:rFonts w:ascii="Verdana" w:eastAsia="宋体" w:hAnsi="Verdana" w:cs="宋体" w:hint="eastAsia"/>
          <w:kern w:val="0"/>
          <w:sz w:val="22"/>
        </w:rPr>
        <w:t>绿地集团江西事业部招聘</w:t>
      </w:r>
      <w:r>
        <w:rPr>
          <w:rFonts w:ascii="Verdana" w:eastAsia="宋体" w:hAnsi="Verdana" w:cs="宋体" w:hint="eastAsia"/>
          <w:kern w:val="0"/>
          <w:sz w:val="22"/>
        </w:rPr>
        <w:t xml:space="preserve">        </w:t>
      </w:r>
      <w:r w:rsidR="00131538">
        <w:rPr>
          <w:rFonts w:ascii="Verdana" w:eastAsia="宋体" w:hAnsi="Verdana" w:cs="宋体" w:hint="eastAsia"/>
          <w:kern w:val="0"/>
          <w:sz w:val="22"/>
        </w:rPr>
        <w:t xml:space="preserve">      </w:t>
      </w:r>
      <w:r>
        <w:rPr>
          <w:rFonts w:ascii="Verdana" w:eastAsia="宋体" w:hAnsi="Verdana" w:cs="宋体" w:hint="eastAsia"/>
          <w:kern w:val="0"/>
          <w:sz w:val="22"/>
        </w:rPr>
        <w:t>微博号：</w:t>
      </w:r>
      <w:r w:rsidRPr="005F6D6D">
        <w:rPr>
          <w:rFonts w:ascii="Verdana" w:eastAsia="宋体" w:hAnsi="Verdana" w:cs="宋体" w:hint="eastAsia"/>
          <w:kern w:val="0"/>
          <w:sz w:val="22"/>
        </w:rPr>
        <w:t>绿地江西招聘</w:t>
      </w:r>
      <w:r w:rsidRPr="004A5130">
        <w:t xml:space="preserve"> </w:t>
      </w:r>
    </w:p>
    <w:sectPr w:rsidR="00F13DC7" w:rsidRPr="005F6D6D" w:rsidSect="00532DC8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E1" w:rsidRDefault="00BA30E1" w:rsidP="0058720D">
      <w:r>
        <w:separator/>
      </w:r>
    </w:p>
  </w:endnote>
  <w:endnote w:type="continuationSeparator" w:id="1">
    <w:p w:rsidR="00BA30E1" w:rsidRDefault="00BA30E1" w:rsidP="0058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E1" w:rsidRDefault="00BA30E1" w:rsidP="0058720D">
      <w:r>
        <w:separator/>
      </w:r>
    </w:p>
  </w:footnote>
  <w:footnote w:type="continuationSeparator" w:id="1">
    <w:p w:rsidR="00BA30E1" w:rsidRDefault="00BA30E1" w:rsidP="00587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C0" w:rsidRPr="00E339C0" w:rsidRDefault="00E339C0" w:rsidP="00E339C0">
    <w:pPr>
      <w:widowControl/>
      <w:jc w:val="left"/>
      <w:rPr>
        <w:rFonts w:ascii="宋体" w:hAnsi="宋体" w:cs="宋体"/>
        <w:kern w:val="0"/>
        <w:sz w:val="24"/>
      </w:rPr>
    </w:pPr>
    <w:r>
      <w:rPr>
        <w:rFonts w:ascii="宋体" w:hAnsi="宋体" w:cs="宋体"/>
        <w:noProof/>
        <w:kern w:val="0"/>
        <w:sz w:val="24"/>
      </w:rPr>
      <w:drawing>
        <wp:inline distT="0" distB="0" distL="0" distR="0">
          <wp:extent cx="1219200" cy="381000"/>
          <wp:effectExtent l="19050" t="0" r="0" b="0"/>
          <wp:docPr id="4" name="图片 1" descr="1Y0KX~~KHJ3E7}}A})S[I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Y0KX~~KHJ3E7}}A})S[I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rFonts w:hint="eastAsia"/>
        <w:noProof/>
      </w:rPr>
      <w:t xml:space="preserve">                          </w:t>
    </w:r>
    <w:r>
      <w:rPr>
        <w:rFonts w:eastAsia="华文细黑"/>
      </w:rPr>
      <w:t xml:space="preserve"> </w:t>
    </w:r>
    <w:r>
      <w:rPr>
        <w:rFonts w:eastAsia="华文细黑" w:hint="eastAsia"/>
      </w:rPr>
      <w:t>“绿地，</w:t>
    </w:r>
    <w:r>
      <w:rPr>
        <w:rFonts w:eastAsia="华文细黑"/>
      </w:rPr>
      <w:t xml:space="preserve"> </w:t>
    </w:r>
    <w:r>
      <w:rPr>
        <w:rFonts w:eastAsia="华文细黑" w:hint="eastAsia"/>
      </w:rPr>
      <w:t>绿动未来”</w:t>
    </w:r>
    <w:r>
      <w:rPr>
        <w:rFonts w:eastAsia="华文细黑" w:hint="eastAsia"/>
      </w:rPr>
      <w:t>2015</w:t>
    </w:r>
    <w:r>
      <w:rPr>
        <w:rFonts w:eastAsia="华文细黑" w:hint="eastAsia"/>
      </w:rPr>
      <w:t>校园招聘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2F5"/>
    <w:multiLevelType w:val="hybridMultilevel"/>
    <w:tmpl w:val="96B65B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F0193E"/>
    <w:multiLevelType w:val="hybridMultilevel"/>
    <w:tmpl w:val="B07AD818"/>
    <w:lvl w:ilvl="0" w:tplc="092060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EF7E44"/>
    <w:multiLevelType w:val="hybridMultilevel"/>
    <w:tmpl w:val="882218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0FC"/>
    <w:rsid w:val="000013A8"/>
    <w:rsid w:val="000178A3"/>
    <w:rsid w:val="0002301C"/>
    <w:rsid w:val="00032272"/>
    <w:rsid w:val="00034BCE"/>
    <w:rsid w:val="00035566"/>
    <w:rsid w:val="00037A8A"/>
    <w:rsid w:val="00040270"/>
    <w:rsid w:val="00042C41"/>
    <w:rsid w:val="000460C9"/>
    <w:rsid w:val="00060DFC"/>
    <w:rsid w:val="000640C0"/>
    <w:rsid w:val="00075A77"/>
    <w:rsid w:val="00080581"/>
    <w:rsid w:val="000900CC"/>
    <w:rsid w:val="0009516B"/>
    <w:rsid w:val="00097F47"/>
    <w:rsid w:val="000B6B02"/>
    <w:rsid w:val="000C2F8C"/>
    <w:rsid w:val="000D3F69"/>
    <w:rsid w:val="000E38F6"/>
    <w:rsid w:val="000F3DC8"/>
    <w:rsid w:val="0010282B"/>
    <w:rsid w:val="0011480A"/>
    <w:rsid w:val="00122738"/>
    <w:rsid w:val="00131538"/>
    <w:rsid w:val="0014668C"/>
    <w:rsid w:val="00163685"/>
    <w:rsid w:val="001675F0"/>
    <w:rsid w:val="00180FDB"/>
    <w:rsid w:val="0018484C"/>
    <w:rsid w:val="0019132F"/>
    <w:rsid w:val="001A2D9B"/>
    <w:rsid w:val="001A3F34"/>
    <w:rsid w:val="001A7C9E"/>
    <w:rsid w:val="001B21CA"/>
    <w:rsid w:val="001D28AE"/>
    <w:rsid w:val="001D3FA4"/>
    <w:rsid w:val="001D50FC"/>
    <w:rsid w:val="001D6ABD"/>
    <w:rsid w:val="00222AAE"/>
    <w:rsid w:val="00234225"/>
    <w:rsid w:val="00242468"/>
    <w:rsid w:val="00254AC7"/>
    <w:rsid w:val="00261D28"/>
    <w:rsid w:val="00265AC9"/>
    <w:rsid w:val="002973CB"/>
    <w:rsid w:val="00297853"/>
    <w:rsid w:val="00297F36"/>
    <w:rsid w:val="002A2807"/>
    <w:rsid w:val="002A3663"/>
    <w:rsid w:val="002C6C13"/>
    <w:rsid w:val="002D2A7E"/>
    <w:rsid w:val="002D67E2"/>
    <w:rsid w:val="002F3D86"/>
    <w:rsid w:val="0031039C"/>
    <w:rsid w:val="003126E3"/>
    <w:rsid w:val="00315D3F"/>
    <w:rsid w:val="003460D9"/>
    <w:rsid w:val="00347398"/>
    <w:rsid w:val="00372FA4"/>
    <w:rsid w:val="003A221F"/>
    <w:rsid w:val="003A6C8D"/>
    <w:rsid w:val="003A778C"/>
    <w:rsid w:val="003D200A"/>
    <w:rsid w:val="003D4235"/>
    <w:rsid w:val="004122EB"/>
    <w:rsid w:val="0042473C"/>
    <w:rsid w:val="004376C5"/>
    <w:rsid w:val="00441ED2"/>
    <w:rsid w:val="00456F36"/>
    <w:rsid w:val="00463018"/>
    <w:rsid w:val="00484896"/>
    <w:rsid w:val="004910A2"/>
    <w:rsid w:val="0049475F"/>
    <w:rsid w:val="004A5130"/>
    <w:rsid w:val="004B4C40"/>
    <w:rsid w:val="004C1F26"/>
    <w:rsid w:val="004E6919"/>
    <w:rsid w:val="00511B61"/>
    <w:rsid w:val="00520C58"/>
    <w:rsid w:val="00530384"/>
    <w:rsid w:val="00532DC8"/>
    <w:rsid w:val="005367E6"/>
    <w:rsid w:val="00567DA4"/>
    <w:rsid w:val="00570DEE"/>
    <w:rsid w:val="0058720D"/>
    <w:rsid w:val="00591E13"/>
    <w:rsid w:val="005A57BC"/>
    <w:rsid w:val="005B04C7"/>
    <w:rsid w:val="005B1CA2"/>
    <w:rsid w:val="005C7572"/>
    <w:rsid w:val="005D0E98"/>
    <w:rsid w:val="005D1055"/>
    <w:rsid w:val="005D18CE"/>
    <w:rsid w:val="005E7836"/>
    <w:rsid w:val="005F6D6D"/>
    <w:rsid w:val="00606446"/>
    <w:rsid w:val="00617035"/>
    <w:rsid w:val="00653E2D"/>
    <w:rsid w:val="00662EB5"/>
    <w:rsid w:val="00663287"/>
    <w:rsid w:val="00665DD2"/>
    <w:rsid w:val="00670BC3"/>
    <w:rsid w:val="0068276D"/>
    <w:rsid w:val="0068425A"/>
    <w:rsid w:val="006C6825"/>
    <w:rsid w:val="006E491E"/>
    <w:rsid w:val="006F010A"/>
    <w:rsid w:val="006F3120"/>
    <w:rsid w:val="00702C52"/>
    <w:rsid w:val="00734858"/>
    <w:rsid w:val="00735533"/>
    <w:rsid w:val="00740B42"/>
    <w:rsid w:val="00745572"/>
    <w:rsid w:val="007521FF"/>
    <w:rsid w:val="00757682"/>
    <w:rsid w:val="00764A2A"/>
    <w:rsid w:val="007733D6"/>
    <w:rsid w:val="00773F0D"/>
    <w:rsid w:val="00795EC4"/>
    <w:rsid w:val="00797ECB"/>
    <w:rsid w:val="007A2082"/>
    <w:rsid w:val="007A57DF"/>
    <w:rsid w:val="007B2BB3"/>
    <w:rsid w:val="007B7E06"/>
    <w:rsid w:val="007C44BD"/>
    <w:rsid w:val="007F42CF"/>
    <w:rsid w:val="00802824"/>
    <w:rsid w:val="0080516B"/>
    <w:rsid w:val="00810698"/>
    <w:rsid w:val="00813547"/>
    <w:rsid w:val="00815E76"/>
    <w:rsid w:val="00851709"/>
    <w:rsid w:val="00865434"/>
    <w:rsid w:val="008921FD"/>
    <w:rsid w:val="008A4163"/>
    <w:rsid w:val="008B70BF"/>
    <w:rsid w:val="009138A6"/>
    <w:rsid w:val="0092012C"/>
    <w:rsid w:val="00955E06"/>
    <w:rsid w:val="0097112E"/>
    <w:rsid w:val="00981282"/>
    <w:rsid w:val="009A20C1"/>
    <w:rsid w:val="009D161F"/>
    <w:rsid w:val="009F47C1"/>
    <w:rsid w:val="00A24341"/>
    <w:rsid w:val="00A30158"/>
    <w:rsid w:val="00A331A8"/>
    <w:rsid w:val="00A519ED"/>
    <w:rsid w:val="00AC1A47"/>
    <w:rsid w:val="00AC4F91"/>
    <w:rsid w:val="00AC7B06"/>
    <w:rsid w:val="00AD4CC7"/>
    <w:rsid w:val="00AD7FDC"/>
    <w:rsid w:val="00AE6EB1"/>
    <w:rsid w:val="00B03F8B"/>
    <w:rsid w:val="00B20AE3"/>
    <w:rsid w:val="00B231D2"/>
    <w:rsid w:val="00B4317C"/>
    <w:rsid w:val="00B47F2D"/>
    <w:rsid w:val="00B54DB1"/>
    <w:rsid w:val="00B705ED"/>
    <w:rsid w:val="00B728B1"/>
    <w:rsid w:val="00B77C76"/>
    <w:rsid w:val="00B8025B"/>
    <w:rsid w:val="00B811A4"/>
    <w:rsid w:val="00BA30E1"/>
    <w:rsid w:val="00BA6A3F"/>
    <w:rsid w:val="00BB1CED"/>
    <w:rsid w:val="00BD1C60"/>
    <w:rsid w:val="00BF2E63"/>
    <w:rsid w:val="00C444BE"/>
    <w:rsid w:val="00C456CE"/>
    <w:rsid w:val="00C56BFB"/>
    <w:rsid w:val="00C81176"/>
    <w:rsid w:val="00C83BFF"/>
    <w:rsid w:val="00C852AB"/>
    <w:rsid w:val="00CA3929"/>
    <w:rsid w:val="00CB3AA9"/>
    <w:rsid w:val="00CB4719"/>
    <w:rsid w:val="00CB6542"/>
    <w:rsid w:val="00CD1DF9"/>
    <w:rsid w:val="00CE421F"/>
    <w:rsid w:val="00CF2F2E"/>
    <w:rsid w:val="00D13D03"/>
    <w:rsid w:val="00D20260"/>
    <w:rsid w:val="00D34B6F"/>
    <w:rsid w:val="00D52E9B"/>
    <w:rsid w:val="00D53521"/>
    <w:rsid w:val="00D57E6C"/>
    <w:rsid w:val="00D93BEE"/>
    <w:rsid w:val="00DA1658"/>
    <w:rsid w:val="00DB17B8"/>
    <w:rsid w:val="00DB22F5"/>
    <w:rsid w:val="00DD686F"/>
    <w:rsid w:val="00DF3C52"/>
    <w:rsid w:val="00DF48AE"/>
    <w:rsid w:val="00E01DBA"/>
    <w:rsid w:val="00E0211C"/>
    <w:rsid w:val="00E03BAB"/>
    <w:rsid w:val="00E22B30"/>
    <w:rsid w:val="00E339C0"/>
    <w:rsid w:val="00E40DA1"/>
    <w:rsid w:val="00E5160E"/>
    <w:rsid w:val="00E51999"/>
    <w:rsid w:val="00E52D1B"/>
    <w:rsid w:val="00E65993"/>
    <w:rsid w:val="00E83494"/>
    <w:rsid w:val="00EB2E05"/>
    <w:rsid w:val="00EC3F67"/>
    <w:rsid w:val="00EC44EA"/>
    <w:rsid w:val="00EE701D"/>
    <w:rsid w:val="00EF68DC"/>
    <w:rsid w:val="00F13DC7"/>
    <w:rsid w:val="00F20962"/>
    <w:rsid w:val="00F23CB6"/>
    <w:rsid w:val="00F2752A"/>
    <w:rsid w:val="00F51B86"/>
    <w:rsid w:val="00F67A5A"/>
    <w:rsid w:val="00FA24E2"/>
    <w:rsid w:val="00FB45C0"/>
    <w:rsid w:val="00FB660F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0FC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1D50FC"/>
    <w:rPr>
      <w:b/>
      <w:bCs/>
    </w:rPr>
  </w:style>
  <w:style w:type="paragraph" w:styleId="a5">
    <w:name w:val="List Paragraph"/>
    <w:basedOn w:val="a"/>
    <w:uiPriority w:val="34"/>
    <w:qFormat/>
    <w:rsid w:val="001D50FC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1D50F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D50FC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8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8720D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87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872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0FC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1D50FC"/>
    <w:rPr>
      <w:b/>
      <w:bCs/>
    </w:rPr>
  </w:style>
  <w:style w:type="paragraph" w:styleId="a5">
    <w:name w:val="List Paragraph"/>
    <w:basedOn w:val="a"/>
    <w:uiPriority w:val="34"/>
    <w:qFormat/>
    <w:rsid w:val="001D50FC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1D50F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D50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761.htm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baike.baidu.com/view/21312.htm" TargetMode="Externa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djt.com.c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djt.zhaopin.com/zpj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djt.zhaopin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雷灿</dc:creator>
  <cp:lastModifiedBy>USER</cp:lastModifiedBy>
  <cp:revision>20</cp:revision>
  <dcterms:created xsi:type="dcterms:W3CDTF">2013-09-26T05:40:00Z</dcterms:created>
  <dcterms:modified xsi:type="dcterms:W3CDTF">2014-09-25T05:32:00Z</dcterms:modified>
</cp:coreProperties>
</file>